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79" w:rsidRDefault="005A6E79" w:rsidP="007F7D3F">
      <w:pPr>
        <w:spacing w:after="107" w:line="240" w:lineRule="auto"/>
        <w:outlineLvl w:val="0"/>
        <w:rPr>
          <w:rFonts w:eastAsia="Times New Roman" w:cs="Arial"/>
          <w:b/>
          <w:bCs/>
          <w:color w:val="333333"/>
          <w:kern w:val="36"/>
          <w:lang w:val="en-US" w:eastAsia="ru-RU"/>
        </w:rPr>
      </w:pPr>
      <w:r>
        <w:rPr>
          <w:rFonts w:eastAsia="Times New Roman" w:cs="Arial"/>
          <w:b/>
          <w:bCs/>
          <w:color w:val="333333"/>
          <w:kern w:val="36"/>
          <w:lang w:val="en-US" w:eastAsia="ru-RU"/>
        </w:rPr>
        <w:t xml:space="preserve">What is “the public developer’s ID” and “the secret </w:t>
      </w:r>
      <w:r w:rsidR="00556528">
        <w:rPr>
          <w:rFonts w:eastAsia="Times New Roman" w:cs="Arial"/>
          <w:b/>
          <w:bCs/>
          <w:color w:val="333333"/>
          <w:kern w:val="36"/>
          <w:lang w:val="en-US" w:eastAsia="ru-RU"/>
        </w:rPr>
        <w:t>developer</w:t>
      </w:r>
      <w:r>
        <w:rPr>
          <w:rFonts w:eastAsia="Times New Roman" w:cs="Arial"/>
          <w:b/>
          <w:bCs/>
          <w:color w:val="333333"/>
          <w:kern w:val="36"/>
          <w:lang w:val="en-US" w:eastAsia="ru-RU"/>
        </w:rPr>
        <w:t>’</w:t>
      </w:r>
      <w:r w:rsidR="00556528">
        <w:rPr>
          <w:rFonts w:eastAsia="Times New Roman" w:cs="Arial"/>
          <w:b/>
          <w:bCs/>
          <w:color w:val="333333"/>
          <w:kern w:val="36"/>
          <w:lang w:val="en-US" w:eastAsia="ru-RU"/>
        </w:rPr>
        <w:t>s</w:t>
      </w:r>
      <w:r>
        <w:rPr>
          <w:rFonts w:eastAsia="Times New Roman" w:cs="Arial"/>
          <w:b/>
          <w:bCs/>
          <w:color w:val="333333"/>
          <w:kern w:val="36"/>
          <w:lang w:val="en-US" w:eastAsia="ru-RU"/>
        </w:rPr>
        <w:t xml:space="preserve"> key”?</w:t>
      </w:r>
    </w:p>
    <w:p w:rsidR="007F7D3F" w:rsidRDefault="00C501B0" w:rsidP="00C501B0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The p</w:t>
      </w:r>
      <w:r w:rsidRPr="00B83691">
        <w:rPr>
          <w:rFonts w:cs="Arial"/>
          <w:color w:val="333333"/>
          <w:lang w:val="en-US"/>
        </w:rPr>
        <w:t>ublic developer’s ID and secret developer’s key</w:t>
      </w:r>
      <w:r>
        <w:rPr>
          <w:rFonts w:cs="Arial"/>
          <w:color w:val="333333"/>
          <w:lang w:val="en-US"/>
        </w:rPr>
        <w:t xml:space="preserve"> are given while registration and connecting an additional services. </w:t>
      </w:r>
    </w:p>
    <w:p w:rsidR="00C501B0" w:rsidRDefault="00C501B0" w:rsidP="00C501B0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The public developer’s ID serves as a login on the comet-server and the secret developer’s key serves as password on the comet-server. That’s why new requirements appear to</w:t>
      </w:r>
      <w:r w:rsidRPr="00575BB8">
        <w:rPr>
          <w:rFonts w:cs="Arial"/>
          <w:color w:val="333333"/>
          <w:lang w:val="en-US"/>
        </w:rPr>
        <w:t xml:space="preserve"> storage and publication</w:t>
      </w:r>
      <w:r>
        <w:rPr>
          <w:rFonts w:cs="Arial"/>
          <w:color w:val="333333"/>
          <w:lang w:val="en-US"/>
        </w:rPr>
        <w:t xml:space="preserve"> of these values.</w:t>
      </w:r>
    </w:p>
    <w:p w:rsidR="00C501B0" w:rsidRDefault="00C501B0" w:rsidP="00C501B0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The public developer’s ID may be not hidden – it is needed to pass both in using JavaScript API and in using with </w:t>
      </w:r>
      <w:proofErr w:type="spellStart"/>
      <w:r>
        <w:rPr>
          <w:rFonts w:cs="Arial"/>
          <w:color w:val="333333"/>
          <w:lang w:val="en-US"/>
        </w:rPr>
        <w:t>CometQL</w:t>
      </w:r>
      <w:proofErr w:type="spellEnd"/>
      <w:r>
        <w:rPr>
          <w:rFonts w:cs="Arial"/>
          <w:color w:val="333333"/>
          <w:lang w:val="en-US"/>
        </w:rPr>
        <w:t>.</w:t>
      </w:r>
    </w:p>
    <w:p w:rsidR="00C501B0" w:rsidRPr="007F7D3F" w:rsidRDefault="00C501B0" w:rsidP="00C501B0">
      <w:pPr>
        <w:rPr>
          <w:rFonts w:eastAsia="Times New Roman" w:cs="Consolas"/>
          <w:color w:val="333333"/>
          <w:lang w:val="en-US" w:eastAsia="ru-RU"/>
        </w:rPr>
      </w:pPr>
      <w:r>
        <w:rPr>
          <w:rFonts w:cs="Arial"/>
          <w:color w:val="333333"/>
          <w:lang w:val="en-US"/>
        </w:rPr>
        <w:t xml:space="preserve">The secret developer’s key – is needed for using </w:t>
      </w:r>
      <w:proofErr w:type="spellStart"/>
      <w:r>
        <w:rPr>
          <w:rFonts w:cs="Arial"/>
          <w:color w:val="333333"/>
          <w:lang w:val="en-US"/>
        </w:rPr>
        <w:t>CometQL</w:t>
      </w:r>
      <w:proofErr w:type="spellEnd"/>
      <w:r>
        <w:rPr>
          <w:rFonts w:cs="Arial"/>
          <w:color w:val="333333"/>
          <w:lang w:val="en-US"/>
        </w:rPr>
        <w:t xml:space="preserve"> (and its secure may refer to like every other password). This value is encouraged not to publish and in the case of exposure it is necessary to get online support.</w:t>
      </w:r>
    </w:p>
    <w:p w:rsidR="007F7D3F" w:rsidRPr="007F7D3F" w:rsidRDefault="00C501B0" w:rsidP="007F7D3F">
      <w:pPr>
        <w:spacing w:after="336" w:line="240" w:lineRule="auto"/>
        <w:rPr>
          <w:rFonts w:eastAsia="Times New Roman" w:cs="Arial"/>
          <w:color w:val="333333"/>
          <w:lang w:val="en-US" w:eastAsia="ru-RU"/>
        </w:rPr>
      </w:pPr>
      <w:r>
        <w:rPr>
          <w:rFonts w:cs="Arial"/>
          <w:color w:val="333333"/>
          <w:lang w:val="en-US"/>
        </w:rPr>
        <w:t>In some examples of documentation you can find open developer’s ID and secret key – it was done to show how system really works with these both values. You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can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use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these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keys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only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as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demo</w:t>
      </w:r>
      <w:r w:rsidRPr="009F714F">
        <w:rPr>
          <w:rFonts w:cs="Arial"/>
          <w:color w:val="333333"/>
          <w:lang w:val="en-US"/>
        </w:rPr>
        <w:t xml:space="preserve"> </w:t>
      </w:r>
      <w:r>
        <w:rPr>
          <w:rFonts w:cs="Arial"/>
          <w:color w:val="333333"/>
          <w:lang w:val="en-US"/>
        </w:rPr>
        <w:t>data because many people can send messages at the same time with you.</w:t>
      </w:r>
      <w:bookmarkStart w:id="0" w:name="_GoBack"/>
      <w:bookmarkEnd w:id="0"/>
    </w:p>
    <w:p w:rsidR="00FB6746" w:rsidRPr="00C501B0" w:rsidRDefault="007F7D3F">
      <w:pPr>
        <w:rPr>
          <w:lang w:val="en-US"/>
        </w:rPr>
      </w:pPr>
      <w:hyperlink r:id="rId5" w:history="1">
        <w:r w:rsidRPr="00C501B0">
          <w:rPr>
            <w:rStyle w:val="a4"/>
            <w:lang w:val="en-US"/>
          </w:rPr>
          <w:t>http://comet-server.ru/wiki/doku.php/comet:faq:public_key</w:t>
        </w:r>
      </w:hyperlink>
      <w:r w:rsidRPr="00C501B0">
        <w:rPr>
          <w:lang w:val="en-US"/>
        </w:rPr>
        <w:t xml:space="preserve"> </w:t>
      </w:r>
    </w:p>
    <w:sectPr w:rsidR="00FB6746" w:rsidRPr="00C5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A7"/>
    <w:rsid w:val="000E23A7"/>
    <w:rsid w:val="00556528"/>
    <w:rsid w:val="005A6E79"/>
    <w:rsid w:val="007F7D3F"/>
    <w:rsid w:val="00C501B0"/>
    <w:rsid w:val="00F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7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D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7D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7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7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D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7D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met-server.ru/wiki/doku.php/comet:faq:public_k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173</Words>
  <Characters>889</Characters>
  <Application>Microsoft Office Word</Application>
  <DocSecurity>0</DocSecurity>
  <Lines>15</Lines>
  <Paragraphs>7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5</cp:revision>
  <dcterms:created xsi:type="dcterms:W3CDTF">2016-10-08T19:08:00Z</dcterms:created>
  <dcterms:modified xsi:type="dcterms:W3CDTF">2016-10-08T19:57:00Z</dcterms:modified>
</cp:coreProperties>
</file>